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D41" w:rsidRDefault="00C56D41" w:rsidP="00C56D41">
      <w:pPr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  <w:r>
        <w:rPr>
          <w:rFonts w:ascii="TH SarabunIT๙" w:hAnsi="TH SarabunIT๙" w:cs="TH SarabunIT๙"/>
          <w:b/>
          <w:bCs/>
          <w:noProof/>
          <w:sz w:val="90"/>
          <w:szCs w:val="90"/>
        </w:rPr>
        <w:drawing>
          <wp:anchor distT="0" distB="0" distL="114300" distR="114300" simplePos="0" relativeHeight="251658240" behindDoc="1" locked="0" layoutInCell="1" allowOverlap="1" wp14:anchorId="7F5A0AEB" wp14:editId="3C61C93D">
            <wp:simplePos x="0" y="0"/>
            <wp:positionH relativeFrom="column">
              <wp:posOffset>-1575275</wp:posOffset>
            </wp:positionH>
            <wp:positionV relativeFrom="paragraph">
              <wp:posOffset>721227</wp:posOffset>
            </wp:positionV>
            <wp:extent cx="8915245" cy="5808738"/>
            <wp:effectExtent l="0" t="8890" r="0" b="0"/>
            <wp:wrapNone/>
            <wp:docPr id="1" name="รูปภาพ 1" descr="C:\Users\Advance\Desktop\งาน วิเคราะห์ บิว\LPA\LPA 2564\คำแนะนำ LPA ด้านที่ 1\ประกาศการช่วยเหลือประชาชน 2563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Desktop\งาน วิเคราะห์ บิว\LPA\LPA 2564\คำแนะนำ LPA ด้านที่ 1\ประกาศการช่วยเหลือประชาชน 2563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10562" cy="580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bookmarkStart w:id="0" w:name="_GoBack"/>
      <w:r>
        <w:rPr>
          <w:rFonts w:ascii="TH SarabunIT๙" w:hAnsi="TH SarabunIT๙" w:cs="TH SarabunIT๙"/>
          <w:b/>
          <w:bCs/>
          <w:noProof/>
          <w:sz w:val="90"/>
          <w:szCs w:val="90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-545161</wp:posOffset>
            </wp:positionH>
            <wp:positionV relativeFrom="paragraph">
              <wp:posOffset>751344</wp:posOffset>
            </wp:positionV>
            <wp:extent cx="6750316" cy="5406887"/>
            <wp:effectExtent l="5080" t="0" r="0" b="0"/>
            <wp:wrapNone/>
            <wp:docPr id="2" name="รูปภาพ 2" descr="C:\Users\Advance\Desktop\งาน วิเคราะห์ บิว\LPA\LPA 2564\คำแนะนำ LPA ด้านที่ 1\ประกาศการช่วยเหลือประชาชน 2563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vance\Desktop\งาน วิเคราะห์ บิว\LPA\LPA 2564\คำแนะนำ LPA ด้านที่ 1\ประกาศการช่วยเหลือประชาชน 2563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0316" cy="540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56D41" w:rsidRDefault="00C56D41" w:rsidP="00C56D41">
      <w:pPr>
        <w:tabs>
          <w:tab w:val="left" w:pos="5146"/>
        </w:tabs>
        <w:rPr>
          <w:rFonts w:ascii="TH SarabunIT๙" w:hAnsi="TH SarabunIT๙" w:cs="TH SarabunIT๙"/>
          <w:b/>
          <w:bCs/>
          <w:sz w:val="90"/>
          <w:szCs w:val="90"/>
        </w:rPr>
      </w:pPr>
      <w:r>
        <w:rPr>
          <w:rFonts w:ascii="TH SarabunIT๙" w:hAnsi="TH SarabunIT๙" w:cs="TH SarabunIT๙"/>
          <w:b/>
          <w:bCs/>
          <w:sz w:val="90"/>
          <w:szCs w:val="90"/>
        </w:rPr>
        <w:tab/>
      </w: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C56D41" w:rsidRDefault="00C56D41" w:rsidP="00C56D41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C56D41" w:rsidRPr="00C56D41" w:rsidRDefault="00C56D41" w:rsidP="00C56D41">
      <w:pPr>
        <w:jc w:val="center"/>
        <w:rPr>
          <w:rFonts w:ascii="TH SarabunIT๙" w:hAnsi="TH SarabunIT๙" w:cs="TH SarabunIT๙" w:hint="cs"/>
          <w:b/>
          <w:bCs/>
          <w:sz w:val="90"/>
          <w:szCs w:val="90"/>
          <w:cs/>
        </w:rPr>
      </w:pPr>
    </w:p>
    <w:sectPr w:rsidR="00C56D41" w:rsidRPr="00C56D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D41"/>
    <w:rsid w:val="00897477"/>
    <w:rsid w:val="00C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D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6D4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6D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6D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cp:lastPrinted>2021-06-22T03:17:00Z</cp:lastPrinted>
  <dcterms:created xsi:type="dcterms:W3CDTF">2021-06-22T03:17:00Z</dcterms:created>
  <dcterms:modified xsi:type="dcterms:W3CDTF">2021-06-22T03:26:00Z</dcterms:modified>
</cp:coreProperties>
</file>